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REPORTABLE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IN THE SUPREME COURT OF INDIA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CIVIL APPELLATE JURISDICTION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SPECIAL LEAVE PETITION NO. (C) No.25237/2010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Abhay Singh                                       ....PETITIONER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Versus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State of Uttar Pradesh and others                    ...RESPONDENTS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SPECIAL LEAVE PETITION(C) No.23984/2010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Abhay Singh                                       ....PETITIONER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Versus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Union of India and other ....RESPONDENTS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O R D E 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G.S. SINGHVI, J.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One of the several questions of public and constitutional importance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Raised by Shri Harish Salve, learned senior counsel, who initially appeared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On behalf of the petitioner in the special leave petitions filed against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Order dated 21.8.2009 passed by the Division Bench of the Allahabad High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Court in C.M.W.P. No. 15440 of 1998 quashing the withdrawal of “Z Grade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Security" provided to Respondent No.6-Pramod Tiwari, but later on assumed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role of an Amicus, is   whether   the   Constitution   contemplates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Categorization of citizens into two groups and whether the entitlement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Use signs and symbols of authority, such  as  lights  of  different  colors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including red lights, insignia, and convoys/escorts by public  servants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persons, who hold public offices under the States or the Union of India,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contrary to constitutional ethos and  the  basic  feature  of  republicanism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enshrined in the Constitution.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Notice of the special leave petitions was issued on 25.8.2010.   After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an adjournment, the Court passed  detailed  order  dated  14.10.2011,  which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reads as 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"Although, the prayer made in this petition filed under Article 136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Constitution is for setting aside the order passed by the Division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Bench of Allahabad High Court directing consideration of the  case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respondent No. 6 for providing 'Z' category security to  him  and  his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family members, at the hearing Shri Harish N.  Salve,  Learned  Senior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counsel for the petitioner submitted that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dehors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the  facts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case, the Court should examine important issues affecting an important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facet of the Constitutional democracy i.e. whether the country  should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two categories of citizens, of which  one  enjoys  all  sorts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privileges including unwanted security at public expense and  is  also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allowed to use  different  kinds  of  symbols  which  represented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authority of the State in pre-independence  era  and  the  fundamental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rights to life and liberty of other category are not  protected.  Shri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Salve suggested that the following questions may be considered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Court: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1. Whether the permission to use signs and symbols of authority, such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beacons, insignia, and  convoys/escorts  by  public  servants  or  any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person who holds any office under the States or the Union of India,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any other person, is contrary to Article  18  and  38  and  the  basic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feature of republicanism enshrined in the Constitution?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2. Whether the State was and is under an affirmative obligation to ensure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that the vision of the founding fathers to change  the  perception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State and its functionaries from rulers to public servants who are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serve rather than govern the people, was implemented in letter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spirit?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3. Whether by virtue of Article 21 read with Article 14, State  is  under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 obligation to afford the same degree of protection  to  the  safety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security of every person irrespective of any office held  by  such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person or status of such person or any other factor?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4. Whether the grant of protection [by  way  of  escorts  or  otherwise],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particularly at the expense of the State, on the basis  of  an  office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held by a person or any other factor [other than a perceived  need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grant heightened protection on account of  aggravated  threat  to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life of any person on account of his lawful occupation, assessed on 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objective basis] is illegal, ultra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vires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unconstitutional?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5. Whether the State is under an obligation to ensure that any heightened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protection granted to any person, or any special security arrangements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made for any person, holding public office, is done in a  manner 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does not violate the principle of republicanism and the provisions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Art. 18 and 21 of the Constitution?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Shri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Pallav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Shishodia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 learned  senior  counsel  appearing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respondent No.6 says that the questions proposed by the  learned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counsel  appearing  for  the  petitioner  are  of  great  public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importance and he will have no objection if same are  considered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by the Court. He also suggested that  the  Court  may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suo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motu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order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impleadment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of all the States  and  Union  Territories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parties so that they may also make appropriate submissions.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We have considered the submissions of the  learned  counsel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are prima facie satisfied  first  four  of  the  five  questions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framed by Shri Salve would require detailed examination.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Let notice be issued to all the  States  and  Union  Territories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through their Secretaries, Home Department so as to enable  them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to file their written response in the context of question No.  1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to  4  framed  by  learned  senior  counsel  appearing  for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petitioner. Notice is returnable in six weeks.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Keeping  in  view  the  importance  of  the   questions 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hereinabove, we request the learned Solicitor General to  assist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the Court."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17.1.2013, the  Court   considered   the   prayer   made   in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application filed on behalf  of   the   SLP  petitioner   and   passed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following order: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"Shri Harish Salve, learned  senior   counsel  representing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petitioner in S.L.P.(C) No.25237 of  2010   place    before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Court  an application for direction in which it has been  prayed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that a direction may be issued to all  the States   and   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Territories to furnish information under the following headings: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(a)  The Rules, Orders or Guidelines, if any, in the State which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prescribe the policy for permitting Red Lights  on  vehicles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various persons in the state.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(b)  The Rules, Orders or Guidelines, if any, in the state which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prescribe the policy  of  the  state  for  permitting   security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personnel to individuals.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(c)  The Names and  the  designation  of  the  persons  to  whom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security personnel have been provided and the number of security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persons provided to them.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(d)  Total cost borne by the state for  providing  security 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terms as aforesaid.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(e)  Total number of security personnel in  the  state   and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total  number   of   such  personnel  who  are  engaged  in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Maintaining   Law   and    Order,  (ii)  Crime  Prevention 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investigation and (iii) Traffic Management.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Learned counsel for the States and Union  Territories must  ensure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that  affidavits  of  the  responsible  officers  of  the   Home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Department of their respective States  and    Union  Territories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are  filed within three weeks from today.   Any  lapse  in  this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regard will be viewed seriously.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For further consideration, list the cases on 07.02.2013."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the next effective  date   of   hearing,   i.e.,   14.2.2013,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Court took into consideration two notes  made  available   by   the  learned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Amicus and  passed  detailed  order,  the  relevant portions  of  which  are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reproduced below: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"Before considering the issues raised  in  the  2nd   note  made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available by Shri Salve,  we   deem  it  proper  to  issue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following directions: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1. All the State Governments and the  Administration  of  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Territories shall furnish the details  of   the  total  expenses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incurred in  providing  security  to  public  functionaries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private individuals other than  holders  of  the  constitutional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office like the President,   the   Vice-President,   the   Prime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Minister, the Speaker of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 the  Chairman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Rajya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  the   Chief   Justice   of   India  and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counter parts in the States and Union Territories.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2. Total number of persons other than the dignitaries,  to  whom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reference has been made in the  preceding   paragraph,  to  whom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 security has been provided at  the  State  expense   giving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details of number of  persons of  various   cadres  deputed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providing security to the various persons.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3. The details of the security  provided  to  the  children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other family members / relatives  of  the  public  functionaries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within or outside the State/Union Territory.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4. The details of the persons who are facing  criminal  charges,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charges of violating any provisions of law and to whom  security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has been provided at State expense.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5. The details of the private individuals to whom  the  security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has been provided at the cost of public exchequer,   whether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lieu  of payment made by them or otherwise.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6.     Each  State  Government/Union  Territory  shall  security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provided to public  functionaries and  provide  details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review undertaken of the private individuals.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7. All the States and Union Territories shall file copies of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Rules/Orders which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authorises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the police and other functionaries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to close roads for movement of public functionaries  or 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visits.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8. The notifications issued by the  Central   Government,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Governments and the Union Territories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authorising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use of  Sirens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other than  by  the  man  in  uniform  and  those  engaged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providing medical facilities to  the patients  and  victims 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accidents."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When the case was taken up for hearing on 3.4.2013,  Shri   Harish  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Salve made submissions with reference to the following three questions: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"1.   Whether the use of beacons red-light and sirens by persons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other than high  constitutional  functionaries  is  lawful 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constitutional?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2. Whether the provision of security to  persons other than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constitutional functionaries without corresponding  increase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sanctioned strength and without  a specific assessment of threat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is lawful and constitutional?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3.    Whether the closure of roads for facilitating movement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VIPs is lawful and constitutional?"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Further arguments were heard on 4.4.2013 and certain  directions  were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issued in the light of the provisions of the Motor Vehicles Act,  1988  (for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>short, 'the 1988 Act'), the Central Motor Vehicles Rules, 1989  (for  short,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'the 1989  Rules')and  the  Rules  framed  by  the  State  Governments,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relevant portions of which are extracted hereunder: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"The Motor Vehicles Act was enacted in 1988 and the Rules were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by the Central Government and various State Governments in  1989.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legislative bodies and the authorities have not thought it  proper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make appropriate amendments to bring the provisions of the Act and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Rules in conformity with the aspirations of the people of  a  republic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even now a small section of the society considers itself to be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 special category as compared to other citizens. This appears  to 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primary reason why the Governments after Governments  have  issued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notifications under Section 6 of the 1988 Act  and  the  rules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thereunder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authorizing the use  of   beacons  on  government  vehicles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(some persons use such beacons even on private vehicles). The time has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come when the use of beacons  on  the  vehicles,  government  or  non-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is drastically restricted so that  the  people's  right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freedom of movement is not hindered in any manner whatsoever.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Learned counsel representing some of the State  Governments  have  not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controverted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the assertion made by Shri Salve that not only  the  high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dignitaries on duty but large number of other elected and  non-elected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persons are allowed to use beacons and sirens/hooters causing  serious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invoncenience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to  the  general  public  using  the  roads  and   even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otherwise.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Salve also brought to our notice the fact that  the  vehicles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State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neighbouring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NCT of Delhi  use  beacons  with  flashers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sirens even though they are not permitted to  do  so  in  the  NCT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Delhi.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a view to ensure that menace of beacons on vehicles  and  use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sirens is stopped except in the cases of heads of  the  constitutional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institutions, we deem it proper to give an opportunity to the  Central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 as  also  the  Governments  of  all  the  States 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  of  the  Union  Territories  to  amend  the   relevant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provisions of the Rules and the notifications issued under Rule 108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Central Motor Vehicles Rules, 1989 and corresponding provisions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State Rules as also Rule 119 for restricting the use of beacons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heads of political executive, legislature and judiciary  only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total prohibition on the use of siren  except  by  police,  ambulance,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fire fighters, Army and those permitted in Rule  119(3)  of  the  1989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Rules and the corresponding Rules framed by the State Governments.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also deem it proper to indicate that it will  be  prudent  for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Central  Government  and  the  State  Governments  as  well   as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 of the Union Territories to substantially increase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fine for violation of the provisions of the 1988 Act and in particular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those relating to the matters indicated hereinabove."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Shri  Mohan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Parasaran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,  learned  Solicitor  General,  Shri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Sidharth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Luthra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learned Additional  Solicitor  General  representing  the  Union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India  and  Delhi  Administration  respectively,  and  Shri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Gaurav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Bhatia,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learned Additional Advocate General, Uttar Pradesh agreed that  unauthorized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use of red lights on motor vehicles and multi-toned  horns  deserves  to 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dealt with sternly and exemplary fine should be imposed on the violators.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After considering their statement, the Court  adjourned  the  case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enable them to get in touch with the concerned authorities  to  find  out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possible administrative and legislative solution to this  menace.   However,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neither the Central Government nor the State Governments took any  step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checking the menace of  unauthorized  use  of  red  lights  and  multi-toned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horns.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the next date of hearing, i.e.,  19.8.2013,  the  Court  heard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arguments on the interpretation of Rules 108 and 119 of  the  Central  Motor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Vehicles Rules, 1989 and notification dated 11.1.2002 issued by the  Central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Government. Thereafter, the  learned  Solicitor  General  made  available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short note on behalf of the Union of India (Ministry of Road, Transport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Highways) and the learned Amicus handed over note  containing  the  gist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his submissions.  Two further notes were  made  available  on  4.10.2013 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Shri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Sushil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Kumar Jain, Senior Advocate representing the SLP petitioner.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Harish  Salve,  learned  Amicus  pointed  out  that  Rule  108(1)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imposes total prohibition against showing a red light to the front or  light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other than red to rear and that exemption  envisaged  by  proviso  (iii)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Rule  108(1)  is  limited  to  a  vehicle  carrying  "high  dignitaries"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specified by the Central Government or the State Governments, from  time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time. Shri Salve emphasized that even though  the  term  "high  dignitaries"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has not been defined in the 1988 Act and the 1989  Rules,  keeping  in  view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Preamble of the Constitution which talks of equality of status 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dignity of individual, that term must be given a  restricted  interpretation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to include only Heads of three wings of the Republic, i.e.,  the  President,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Vice-President, the Governors of the States,  the  Prime  Minister,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Chief Ministers, Speaker of the  Lower  House  of  Parliament,  Speakers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Legislative Assemblies and Chairmen of Legislative Councils  and  the  Chief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Justice of India and the Chief Justices of the  High  Courts.  He  submitted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that while the Central Government has restricted the use of red  light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or without flasher on the top front of a vehicle carrying  high  dignitaries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who have been specified in  Notification  dated  11.1.2002,  as  amended 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Notification dated  28.7.2005,  and  that  too  while  on  duty,  the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Governments have exercised the rule  making  power  under  Section  110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allowed the use of red lights with  or  without  flasher  by  a  very  large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number of public representatives  at  various  levels  as  also  the  public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servants and made a mockery of the object of proviso (iii) to  Rule  108(1).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learned Amicus submitted that the use  of  red  light  with  or  without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flasher on the top of the government vehicles allotted to a  large  body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public representatives and civil servants has become  a  status  symbol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those using such  vehicles  treat  themselves  as  a  class  different  than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ordinary citizens.  According to Shri  Salve,  the  widespread  use  of  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lights on government vehicles in the country is reflective of the  mentality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 those who served British Government in India and treated the  natives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slaves.  He drew  our  attention  to  the  rules  framed  by  various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Governments and the notifications issued permitting use of red  lights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or without flasher on the top of the vehicles  to  show  that  the  idea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permitting red light on the vehicle carrying  "high  dignitaries"  has  been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reduced to a farce.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Salve also referred to Rule 119 of  the  1989  Rules  and  argued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that despite total prohibition on use of multi-toned  horns,  vehicles  used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by  public  servants  of  different  categories  are  indulging  in  rampant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violation of the prohibition. Shri Salve pointed out that in terms  of  Rule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119(3), only in the vehicles used as ambulances  or  for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fire  fighting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>salvage purposes or  vehicles  used  by  police  officers  or  operators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construction  equipment  vehicles  or  officers  of   the   Motor   Vehicles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Department in  the  course  of  their  duty  or  on  construction  equipment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vehicles, the registering authority can permit  use  of  multi-toned  horns,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but such horns are being used by public representatives from the  lowest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highest level and civil servants of every possible  category  and  those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entrusted  with  the  task  of  enforcing  these  provisions  contemptuously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overlook the violations.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Mohan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Parasaran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learned Solicitor General  argued  that  in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absence of challenge to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vires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constitutionality of  Rule  108,  this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Court cannot impose restriction on the power of the  Central  Government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specify the vehicles carrying "high dignitaries" which may be  permitted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use red light with or without flasher.  He further argued that there  is  no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valid reason to give a restricted meaning to  the  term  "high  dignitaries"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and it should be left to the Central and the State  Governments  to  specify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"high dignitaries". According to  the  learned  Solicitor  General,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vehicles carrying certain dignitaries and category of  officials  constitute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 class by themselves and no illegality has  been  committed  by  the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Governments by allowing use of red lights on the vehicles carrying  a  large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number of public representatives and public  servants.   He  submitted 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fixing of red lights on the vehicles used by  civil  servants  is  essential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for  effective  discharge  of  their  duties.   Learned  Solicitor   General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submitted that such use of red lights facilitates  the  movement  of  public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representatives and civil servants.  He then submitted that  clause  (e)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notification dated 11.1.2002 contains conditions for exercise  of  power 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State Government to grant exemption and argued that in some  cases,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State  Government  might  have  violated   the   conditions   specified 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notification dated 11.1.2002, but that cannot be a  ground  for  restricting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use of red lights on the vehicles used by government officers.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Parasaran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submitted that (1)  men  in  uniform;  (2)  operational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agencies which require un-hindered access to the  road  for  performance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their duty;  (3)  those  engaged  in  emergency  duties  such  as  ambulance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services, fire services, emergency maintenance etc;  and  (4)  officials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Districts, etc., such as Divisional Commissioner, DM,  ADM,  SDM,  Executive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Magistrates or where their functional requirements necessitate smooth,  fast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and easy passage in certain circumstances,  are  not  entitled  to  use  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light on their vehicles but lights of  other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colours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 e.g.,  blue,  white,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multicoloured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etc.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the issue of  use  of  multi-toned  horns,  the  learned  Solicitor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General  submitted  that  Rule  119(2)  imposes  total  prohibition  on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fittings of such horns on any vehicle subject to  the  exceptions  specified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in clause (3) thereof and the Union of India is fully  committed  to  ensure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total compliance of the prohibition.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Shri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Siddharth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Luthra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learned Additional Solicitor General  supported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argument of learned Solicitor General and submitted that the term  "high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dignitaries" should be so interpreted  as  to  include  all  those  who  are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holding constitutional offices, i.e.,  the  President,  the  Vice-President,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the Prime Minister,  the Speaker of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the Chief Justice  of  India,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Judges of the Supreme  Court,  Chairman  of  the  Union  Public  Service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Commission,  the  Comptroller  and  Auditor  General,  the  Chief   Election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Commissioner  and  their  counterparts  in  the  States.  Shri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Luthra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also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emphasized that use of the lights  of  different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colours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on  the  vehicles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carrying civil servants is absolutely imperative  because  that  facilitates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their movement and enables them to effectively discharge their duties.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We  have  considered  the  respective  arguments  and   perused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provisions of the 1988 Act, the 1989 Rules  as  also  the  Rules  framed 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various State Governments and Administration of Union Territories.  We  have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>also gone through notifications dated 11.1.2002 and 28.7.2005 issued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Central Government under proviso (iii) to Rule 108(1) of the 1989 Rules.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basics of Indian Republic were outlined in  the  Resolution  moved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by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Pandit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Jawahar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Nehru in the meeting of the Constituent Assembly  held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on 13.12.1946. The relevant portions of the same are extracted below: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"(1)This Constituent Assembly declares its firm and solemn resolve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proclaim India as an Independent Sovereign Republic and to draw up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her future governance a Constitution; (2)WHEREIN the territories 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now comprise British India, the territories that now form  the  Indian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States, and such other parts of India as are outside British India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States as well as such other territories  as  are  willing  to 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constituted into the Independent Sovereign India, shall be a Union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them all; and (3) WHEREIN the said  territories,  whether  with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present boundaries or with such others as may  be  determined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Constituent Assembly and  thereafter  according  to  the  Law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Constitution, shall possess and retain the status of autonomous Units,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together with residuary powers, and exercise all powers and  functions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government and administration, save  and  except  such  powers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functions as are vested in  or  assigned  to  the  Union,  or  as  are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inherent or implied in the  Union  or  resulting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therefrom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;  and  (4)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WHEREIN all power and authority of the  Sovereign  Independent  India,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its constituent parts and organs of government, are derived  from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people; and (5)WHEREIN shall be guaranteed  and  secured  to  all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people of India justice, social, economic and political;  equality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status, of opportunity,  and  before  the  law;  freedom  of  thought,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expression, belief, faith worship, vocation, association  and  action,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subject to law and public morality; and (6)WHEREIN adequate safeguards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shall be provided for  minorities,  backward  and  tribal  areas,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depressed  and  other  backward  classes;  and  (7)WHEREBY  shall  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maintained the integrity of the territory  of  the  Republic  and  its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sovereign rights on land, sea, and air according to  Justice 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law of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civilised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nations,  and  (8)this  ancient  land  attains  its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rightful and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honoured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place in the world and make its full and willing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contribution to the promotion  of  world  peace  and  the  welfare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mankind.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 hope, the House will notice that in  this  Resolution,  although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not used the word 'democratic' because we thought it  is  obvious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that the word 'republic' contains that word and we did not want to use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unnecessary words and redundant words, but we have done something much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more than using the word. We have given the content  of  democracy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this Resolution and not only the content of democracy but the content,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if I may say so, of economic democracy in this Resolution.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Resolution placed before you to-day has equality as its underlying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theme. The different sections of the country have been given  autonomy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India as a whole remains one with full sovereignty. We shall stand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united in affairs which demand our unity. The one important  thing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Resolution is the recognition of India  as  a  free  country.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country is one and yet we shall  give  full  freedom  to  its  various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sections to have for themselves whatever  administration  they  liked.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present division of our country  into  provinces  may  change.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shall do justice to all communities and  give  them  full  freedom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their social and religious affairs.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word 'people' means all the people. I am myself a servant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farmers. To work with them is my highest glory. The  term  people'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comprehensive and contains  all  the  people,  It  is,  therefore,  my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opinion that no adjective should be attached to it."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                         (emphasis added)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15.8.1947, Dr.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Rajendra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Prasad addressed the  Constituent  Assembly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 India wherein he identified the roles of various sections of the  society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and the Government.  The English translation of the  address  is  reproduced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below: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"Let us in this momentous hour of our history, when  we  are  assuming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power  for  the  governance  of  our  country,  recall   in   grateful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remembrance the services and sacrifices of all those who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laboured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suffered for the achievement of  the  independence  we  are  attaining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today. Let us on this historic occasion pay our homage to the maker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our modern history, Mahatma Gandhi, who has  inspired  and  guided  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through all these years of trial and travail and who in spite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weight of years is still working in his own way to  complete  what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left yet unaccomplished.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Let us gratefully acknowledge that while  our  achievement  is  in  no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small measure due to our own sufferings, and sacrifices,  it  is  also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result of world forces and events and last though not least it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 consummation  and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fulfilment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of  the  historic  traditions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democratic ideals of the British race  whose  farsighted  leaders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statesmen saw the vision and gave the pledges which are being redeemed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today. We are happy to have in our midst as a representative  of 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race Viscount Mountbatten of Burma and his  consort  who  have  worked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hard and played such an important part in bringing this  about  during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closing scenes of this drama. The period of domination by  Britain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over  India  ends  today  and  our  relationship   with   Britain 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henceforward going to rest on a basis of equality, of mutual  goodwill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mutual profit.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It is undoubtedly a day of rejoicing. But there is  only  one  thought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which mars and detracts from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fulness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of this happy  event.  India,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which was made by  God  and  Nature  to  be  one,  which  culture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tradition and history of millenniums have made one, is  divided  today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many there are on the other side of the boundary  who  would  much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rather be on this side. To them we send a word of cheer and  assurance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ask them not to give way to panic or  despair  but  to  live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faith and courage in peace with their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neighbours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fulfil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the duties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loyal citizenship and thus win their rightful place.  We  send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greetings to the new Dominion which is being established  today  there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wish it the best luck in its great work of governing  that  region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making all its citizens happy and prosperous. We feel assured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they all will be treated fairly and justly without any distinction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discrimination. Let us hope and pray that the day will come when  even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those who have insisted upon and  brought  about  this  division  will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India's essential oneness and we shall be united  once  again.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must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however that this can be brought about  not  by  force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but by large heartedness and  co-operation  and  by  so  managing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affairs on this side as to attract  those  who  have  parted.  It  may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appear to be a dream but it is no more fantastic a dream than that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those who wanted a division and may well be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even sooner  than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dare hope for today.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More than a day of rejoicing it is a day of dedication for all  of  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build the India of our dreams. Let us turn our eyes away  from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past and fix our gaze on the future. We have  no  quarrel  with  other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nations and countries and let us hope no one will pick a quarrel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us. By history and tradition we are a peaceful people and India wants,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be at peace with the world. India's Empire outside her own  borders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has been of a different kind from all other Empires. India's conquests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been the conquests of spirit which did not impose heavy chains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slavery, whether of iron or of gold, on others but  tied  other  lands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other peoples to her with the more enduring ties of golden silk-of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culture and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civilisation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of religion and knowledge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gyan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).  We  shall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follow that same tradition and shall have no  ambition  save  that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contributing our little mite to the building of peace and freedom in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war-distracted world by holding aloft the banner under which  we  have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marched to victory and placing in a practical manner in the  hands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world the great weapon of Non-violence  which  has  achieved  this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unique result. India has a great part to play. There is  something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her life and culture which has enabled her to survive  the  onslaughts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time and today we witness a new birth full of promise, if  only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prove ourselves true to our ideals.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Let us resolve  to  create  conditions  in  this  country  when  every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individual will be free and provided with the wherewithal  to  develop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rise  to  his  fullest  stature,  when  poverty  and  squalor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ignorance and ill-health will  have  vanished,  when  the  distinction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between high and low, between rich and poor,  will  have  disappeared,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when religion will not only be professed and  preached  and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practised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freely but will have become a cementing force for binding man  to  man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not serve as  a  disturbing  and  disrupting  force  dividing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separating, when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untouchability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will  have  been  forgotten  like  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unpleasant night dream, when exploitation of  man  by  man  will  have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ceased, when  facilities  and  special  arrangements  will  have  been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provided for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adimjatis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of  India  and  for  all  others  who  are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backward, to enable them to catch up to others and when this land will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not only enough food to feed its teeming millions but  will  once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again have become a land flowing with rivers of  milk,  when  men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women will be laughing and working for all they are  worth  in  fields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factories, when every cottage and hamlet will be humming with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sweet music of village handicrafts and maids will be  busy  with  them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singing to their tune-when the sun and the moon will be shining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happy homes and loving faces.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bring all this about we need all the idealism  and  sacrifice,  all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intelligence and diligence, all the determination and the power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organisation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that we can muster. We have many parties and groups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differing ideals and ideologies. They are all trying  to  convert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country to their own ideologies and to mould the constitution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 to suit their own view point. While they have the right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to do so, the country and the nation have the right to demand  loyalty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from them. All must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that what is needed most today is a  great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constructive effort-not strife, hard solid work-not argumentation,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let us hope that all will be prepared to make their  contribution.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want the peasant to grow more food, we want  the  workers  to  produce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more goods, we want our industrialists to use their intelligence, tact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resourcefulness for  the  common  good.  To  all  we  must  assure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conditions of decent and healthy  life  and  opportunities  for  self-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improvement and self-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realisation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Not only have the people to dedicate themselves  to  this  great  task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that lies ahead but those who have so far been  playing  the  role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rulers and regulators of the lives of our men and women have to assume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role of servants. Our army has won undying glory in distant  lands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for its bravery and great fighting qualities.  Our  soldiers,  sailors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airmen have to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that they now form a national army on  whom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devolves the duty not only of defending the freedom which we have  won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but also to help in a constructive way in  building  up  a  new  life.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There is no place in the armed forces of our country which is not open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our people, and what is more they are required to take the  highest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places as soon as they can so that they may take full  charge  of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defences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 Our public servants in  various  departments  of  Government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to shed their role as rulers and have to become true servants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people that their compeers are in all free countries.  The  people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the Government on their side have to give  them  their  trust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assure them conditions of service in keeping with  the  lives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people in whose midst they have to live and serve.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welcome the Indian States which have acceded to India and to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people we offer our hands of  comradeship.  To  the  princes 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rulers of the States we say that we have no designs against  them.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trust they will follow the example of the King of England  and  become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constitutional rulers. They would do well to take as their  model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British monarchical system which has stood the shock of two successive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world wars when so many other monarchies in Europe have toppled down.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Indians settled abroad in British Colonies and  elsewhere  we  send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our good wishes  and  assurance  of  our  abiding  interest  in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welfare. To our minorities  we  give  the  assurance  that  they  will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receive fair and just treatment and their rights will be respected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protected.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One of the great tasks which we  have  in  hand  is  to  complete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constitution under which not only will freedom and liberty be  assured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each and all but which will enable us to  achieve  and  attain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enjoy its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fulfilment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its fruits. We must accomplish this  task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soon as possible so that we  may  begin  to  live  and  work  under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constitution of our own making, of which we  may  all  be  proud,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which it may become our pride and privilege to defend and to  preserve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the lasting good of our people and for the service of  mankind.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framing that constitution we shall naturally draw upon the  experience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and knowledge of other countries and nations no less than on  our  own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traditions and surroundings and may have at  times  to  disregard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lines drawn by recent history and lay down new boundary lines not only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Provinces but also of distribution of  powers  and  functions.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ideal is to have a constitution that will enable the people's will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 expressed and enforced and that will not only secure liberty to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individual but also reconcile and make that liberty subservient to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common good.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have up to now been taking a pledge  to  achieve  freedom  and  to,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undergo all sufferings and sacrifices for it. Time has  come  when  we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have to take a pledge of another kind. Let no  one  imagine  that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time for work and sacrifice is gone and  the  time  for  enjoying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fruits thereof has come.  Let  us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realise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that  the  demand  on  our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enthusiasm and capacity for unselfish work in the future  will  be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great as, if not greater than, what it has ever been before. We  have,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therefore, to dedicate ourselves once again to the  great  cause  that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beckons us. The task is great, the times are propitious. Let  us  pray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that we may have the strength, the wisdom and the  courage  to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fulfil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it."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     (emphasis added)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Both the leaders, who were visionaries of the time, laid  emphasis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need for ensuring equality among all, abolition of  distinction  between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high and low, between rich and poor  and  change  of  the  role  of  various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segments of governance  and also the need  for  protecting  the  dignity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every individual.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When we achieved independence in 1947, India  was  a  baby  aiming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grow to become one of the respected members  of  the  world  community.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leaders of Independence movement undertook an onerous task  of  framing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Constitution for the country.  They studied  the  Constitutions  of  various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countries and adopted their best  provisions  for  creating  an  egalitarian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society with the aim of ensuring justice, - social, economic and  political,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various types of  freedoms,  equality  of  opportunity  and  of  status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ensuring  dignity  of  every  individual.   During  the  drafting   of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Constitution, the Preliminary notes on  Fundamental  Rights  issued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Constitutional Advisor, B.N. Rau,  specifically  dealt  with  the  issue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equality  using  examples  from  various  Constitutions  to  emphasize   its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importance.   One of the issues highlighted in the  note  was  that  if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instinct of power is concentrated in few individuals then  naked  greed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power will destroy the basics of democratic principles.  But, what  we  have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done in the last four decades would shock  the  most  established  political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systems.  The best political and executive practices have been distorted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such an extent that they do not even look  like  distant  cousins  of  their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original forms.  The  best  example  of  this  is  the  use  of  symbols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authority  including  the   red   lights   on   the   vehicles   of   public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representatives from the  lowest  to  the  highest  and  civil  servants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various cadres.  The red lights symbolize power and a stark  differentiation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between those who are allowed to use it and the ones who are not.   A  large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number of those using vehicles with red lights have no respect for the  laws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 the country and they treat the ordinary citizens with contempt.  The  use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 red lights on the vehicles of public representatives and  civil  servants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has perhaps no parallel in the world democracies.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For deciding the questions framed by Shri Salve, it will be useful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>notice Section 70 of the Motor Vehicles Act,  1939  (for  short,  'the  1939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Act'), Sections 109, 110 and 111 of the 1989 Act and Rules  108,  108-A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119 of the 1989 Rules. The same read as 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 70 of the 1939 Act: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"Power to  make  rules  -  (1)  A  State  Government  may  make  rules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regulating  the  construction,  equipment  and  maintenance  of  motor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vehicles and trailers (with respect to  all  matters  other  than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matters referred to in clause (a) or clause (b) of sub-section (1)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 69-B.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   Without prejudice to the  generality  of  the  foregoing  power,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rules may be made under this section governing any  of  the  following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matters, either generally in respect of motor vehicles or trailers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respect of motor vehicles or trailers of a particular class  or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particular circumstances namely-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(a)         x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(b)seating arrangements in public service vehicles and the  protection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passengers against the weather;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(c)         x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(d) brakes and steering gear;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(e) the use of safety glass;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(f)signaling appliances, lamps and reflectors;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(g) speed governors;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(h) the emission of smoke, visible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vapour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sparks, ashes, grit or oil;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 the reduction of noise emitted by or caused by vehicles;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(j)prohibiting or restricting the use of audible  signals  at  certain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times or in certain places;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(k) prohibiting the carrying of appliances likely to  cause  annoyance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or danger;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(l) the periodical testing and inspection of  vehicles  by  prescribed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authorities;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(m) the particulars other than registration marks to be  exhibited 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vehicles and the manner in which they shall be exhibited;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(n) the use of trailers with motor vehicles."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Sections 109, 110 and 111 of the 1988 Act: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"Section 109. General provision regarding construction and maintenance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vehicles - (1) Every motor vehicle shall be so constructed  and  so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maintained as to be at all times under the effective  control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person driving the vehicle.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 Every motor vehicle shall be so constructed as to have right  hand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steering control unless it is equipped with a mechanical or electrical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signaling device of a prescribed nature.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(3) If the Central Government is of the opinion that it  is  necessary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or expedient so to do in public interest, it may by order published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Official Gazette, notify that any article or  process  used  by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manufacturer shall conform to such standard as  may  be  specified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that order.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 110. Power of Central Government to make rules. 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(1) The Central Government may make rules regulating the construction,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equipment and maintenance of motor vehicles and trailers with  respect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 all or any of the following matters, namely :-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(a) the width, height, length and overhand  of  vehicles  and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loads carried;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(b) the size, nature, maximum retail price  and  condition  of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tyres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including embossing thereon of date and year of manufacture,  and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maximum load carrying capacity;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(c) brakes and steering gear;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(d) the use of safety glasses including  prohibition  of  the  use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tinted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safety glasses;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(e)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signalling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appliances, lamps and reflectors;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(f) speed governors;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(g) the emission of smoke, visible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vapour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sparks, ashes, grit or oil;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(h) the reduction of noise emitted by or caused by vehicles;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 the embossment of chassis number and engine number and the date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manufacture;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(j) safety belts, handle bars or motor cycles, auto-dippers and  other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equipment's essential for safety of drivers, passengers and other road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user.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(k) standards of the components used in the vehicle as inbuilt  safety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devices;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(l) provision for transportation of goods of  dangerous  or  hazardous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nature to human life;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(m) standards for emission of air pollutants;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(n) installation of catalytic convertors in the class of  vehicles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 prescribed;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(o) the placement of audio-visual or radio or tape  recorder  type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devices in public vehicles;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(p) warranty after sale of vehicle and norms therefore: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Provided that any rules relating  to  the  matters  dealing  with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protection of environment, so far as  may  be,  shall  be  made  after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consultation with the Ministry of the Government of India dealing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environment.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 Rules may be made under  sub-section  (1)  governing  the  matters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mentioned therein, including the manner  of  ensuring  the  compliance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such matters and the maintenance of motor vehicles in respect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such matters,  either  generally  in  respect  of  motor  vehicles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trailers or in respect of motor vehicles or trailers of  a  particular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class or in particular circumstances.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(3) Notwithstanding anything contained in this section, 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(a) the Central Government may exempt any class of motor vehicles from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provisions of this Chapter;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(b) a State Government may exempt any motor vehicle or  any  class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description of motor vehicles from the rules  made  under  sub-section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(1) subject to such conditions as may be  prescribed  by  the  Central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Section 111.Power of State Government to make  rules  -  (1)  A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may make rules regulating the construction,  equipment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maintenance of motor vehicles and trailers with respect to all matters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other than the matters specified in sub-section (1) of section 110.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(2)Without prejudice to the generality of the foregoing  power,  rules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may be made under this section governing all or any of  the  following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matters either generally in respect of motor vehicles or  trailers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respect of motor vehicles or trailers  of  a  particular  class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description or in particular circumstances, namely:-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a)  seating  arrangements  in  public  service  vehicles  and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protection of passengers against the weather;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b) prohibiting or restricting the use of audible signals at certain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times or in certain places;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c) prohibiting the carrying of appliances likely to cause annoyance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or danger;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d) the periodical testing and inspection of vehicles by  prescribed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authorities (and fees to be charged for such test);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e) the particulars other than registration marks to be exhibited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vehicles and the manner in which they shall be exhibited;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f) the use of trailers with motor vehicles;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(g)   x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x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Rules 108, 108-A and 119 of the 1989 Rules: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"108. Use of red, white or blue light.-(1) No motor vehicle shall show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 red light to the front or light other than red to rear: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Provided that the provisions of this rule shall not apply to-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 the internal lighting of the vehicle;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(ii) the amber light, if displayed by any direction indicator  or  top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light or as top  light  used  on  vehicle  for  operating  within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premises like airports, ports without going outside the said  premises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to public roads;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(iii) a vehicle carrying high dignitaries as specified by the  Central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or the State Government, as the case may be, from  time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time;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(iv) the blinker type of red light with  purple  glass  fitted  to  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ambulance van used for carrying patients;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(v) to a vehicle having a lamp fitted with an electrical bulb, if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power of the bulb does not exceed seven watts and the lamp  is  fitted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frosted glass or any other  material  which  has  the  effect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diffusing the light;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(vi) white light illuminating the rear number plate;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(vii) white light used while reversing;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(viii) plough light provided in agricultural tractors for illuminating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implement's working area  on  the  ground  in  agricultural  field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operations.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 Use of blue light with flasher shall be determined and notified by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State Governments at their discretion;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(3) Use of blue light with or without flasher shall  be  permitted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top light on vehicles escorting high dignitaries entitled to  the  use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of red light;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(4) Use of multi-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coloured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red, blue and white light shall be permitted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only on vehicles specifically  designated  for  emergency  duties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shall be specifically specified by State Governments;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(5) The State Government shall inform the Central Government regarding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publication of notifications issued by the concerned State  Government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under sub-rule (2) and under clause (e) of the Notification  No.  S.O.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52(E), dated 11th January, 2002, published in the  Gazette  of  India,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Ministry of Road Transport and Highways, regarding use of red light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top of vehicle being used by dignitaries;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(6) In case vehicle is not carrying dignitaries, red or blue light,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case may be, light shall not be  used  and  be  covered  by  black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cover.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108-A. Use of red or white light on construction equipment  vehicles.-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No construction equipment vehicle shall show a red light to the  front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or light other than red to the rear: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Provided that the provision of this rule shall not apply to:-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 the internal lighting of the vehicle;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(ii) the amber light, if displayed by any direction indicator  or  top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light;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(iii) white light illuminating the rear or  side  registration  number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plate;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(iv) white light used while reversing;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(v) light provided for illuminating the implement's  working  area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ground in off-highway or construction operations.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119. Horns.-(1) On and after expiry of  one  year  from  the  date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commencement of the Central Motor Vehicles  (Amendment)  Rules,  1999,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every  motor  vehicle,  agricultural   tractor,   power   tiller 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construction equipment vehicle manufactured shall be  fitted  with  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electric horn or other devices conforming to the requirements  of  IS: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1884-1992, specified by the Bureau of Indian Standards for use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driver of the vehicle and capable of  giving  audible  and  sufficient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warning of the approach or position of the vehicle: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Provided that on and from 1st January,  2003,  the  horn  installation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requirements for motor vehicle shall be as per AIS-014 specifications,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as may be amended from time to time, till such time  as  corresponding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Bureau of Indian Standards specifications are notified.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(2) No motor vehicle including agricultural tractor  shall  be  fitted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any multi-toned horn giving a succession of  different  notes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any other sound-producing device giving an unduly harsh,  shrill,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loud or alarming noise.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(3) Nothing contained  in  sub-rule  (2)  shall  prevent  the  use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vehicles used as ambulance or for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fire fighting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or salvage purposes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on vehicles used by  police  officers  or  operators  of  construction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equipment vehicles or officers of the Motor Vehicles Department in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course of their duties or on construction equipment vehicles  of  such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sound signals as may be approved by the registering authority in whose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jurisdiction such vehicles are kept."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exercise of the power vested in it  under  proviso  (iii)  to  Rule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108(1) of the 1989 Rules, the  Central  Government  issued  Notification  SO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52(E) dated 11.01.2002 which was amended by Notification  SO  1070(E)  dated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28.7.2005.  The same reads as 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"(a)  red light with flasher on the top front of the vehicle, while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duty anywhere in the country-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1) President,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2) Vice-President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3) Prime Minister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4) Former Presidents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5) Deputy Prime Minister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6) Chief Justice of India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7) Speaker of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8) Cabinet Ministers of the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9) Deputy Chairman, Planning Commission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10) Former Prime Ministers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11) Leaders of Opposition in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Rajya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12) Judges of the Supreme Court.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(b)   red light without flasher on the top front of the vehicle, while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on duty anywhere in the country-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1) Chief Election Commissioner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2) Comptroller and Auditor General of India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3) Deputy Chairman,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Rajya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4) Deputy Speaker,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Sabha</w:t>
      </w:r>
      <w:proofErr w:type="spellEnd"/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5) Ministers of the State of the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6) Members of the Planning Commission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7) Attorney General of India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8) Cabinet Secretary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9) Chiefs of Staff of the three services holding the rank  of  full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General or equivalent rank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10) Deputy Ministers of the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11) Officiating Chiefs of Staff or the three  services  holding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rank of Lt. General or equivalent rank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12) Chairman, Central Administrative Tribunal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13) Chairman, Minorities Commission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14) Chairman, Scheduled Castes and Scheduled Tribes Commission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15) Chairman, Union Public Service Commission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(c)  Any  vehicle  carrying  the  dignitary  formally  designated   as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equivalent  in  rank,  status  and  privileges  to  those  dignitaries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referred to in Items (a) and (b) above shall be entitled  to  use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red light as per the corresponding privileges. The  vehicles  carrying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dignitaries assigned rank in  their  personal  capacities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Ministry of Home Affairs shall be entitled to use red light as per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corresponding privileges assigned to those dignitaries referred to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items (a) and (b) above.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(d)In case the vehicle fitted with red  light  on  top  front  is  not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carrying the dignitaries, then such red light shall not be used and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covered by a black cover.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(e) The State Governments and Union  Territory  Administrations  shall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issue similar notifications on the use of red light in respect of high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dignitaries  of   their   State   Governments   or   Union   Territory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Administrations, such as Governor,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Lt.Governor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Chief Minister,  Chief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Justices and Judges of High  Courts,  Chairman,  Speaker  and  Cabinet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Ministers of State/Union Territory Legislatures, etc., as the case may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be."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                         (emphasis added)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shall first deal with the issue of  use  of  multi-toned  horns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violation of Rule 119 of the 1989 Rules and the corresponding  Rules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by the State Governments and the Administration of  the  Union  Territories.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Since the learned Solicitor General and  the  Additional  Solicitor  General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are in agreement with the learned Amicus that the prohibition  contained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Rule 119(2)  on  the  use  of  multi-toned  horns  giving  a  succession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different notes or with any other sound producing device  giving  an  unduly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harsh, shrill, loud or alarming noise is absolute  with  certain  exceptions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specified in sub-rule (3), the  only  thing  required  to  be  done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Central and the State Governments is to implement  the  prohibition  in  its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letter and spirit.  Their failure to do so  for  last  almost  24  years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inexplicable. The contemptuous disregard to the  prohibition  by  people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power, holders of public offices, civil servants and even ordinary  citizens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is again reflective of 'Raj Mentality' and is antithesis of the  concept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 Republic.  We feel that the only possible remedy to  curb  the  menace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use of multi-toned horns is to impose exemplary fine on  the  violators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ensure its rigorous enforcement by the concerned authorities and agencies.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the issue of use of vehicles with red lights, we were  inclined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agree with Shri Harish Salve, learned Amicus that use of signs  and  symbols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 authority such as red lights, etc., is  contrary  to  the  constitutional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ethos  and  the  basic  feature  of  republicanism,   but,   on   a   deeper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consideration, we have felt persuaded  to  accept  the  submissions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learned Solicitor General and the  Additional  Solicitor  General  that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term "high dignitaries" used in proviso (iii) to Rule  108(1)  of  the  1989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Rules would take  within  its  fold  various  constitutional  functionaries,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i.e., holders of the  constitutional  offices.   When  the  framers 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Constitution  have  considered  it  appropriate  to  treat  those  occupying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constitutional positions as a special category, there is no reason  for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Court to exclude them from the ambit of the term  "high  dignitaries".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use of red lights on the vehicles carrying  the  holders  of  constitutional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posts will in no manner compromise with the dignity of  other  citizens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individuals or embolden them to  think  that  they  are  superior  to  other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people, more so, because this distinction would be available  to  them  only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while on duty and would be co-terminus  with  their  tenure.   However,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Governments of most of the States and Administration  of  Union  Territories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have framed rules and issued notifications allowing use  of  red  lights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 vehicles  carrying  large  number   of   persons   other   than   "high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dignitaries".  They have also used the power  of  issuing  notifications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>enlarge the list of the persons entitled to use red lights with  or  without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flashers whether on duty or otherwise.  Most of these notifications are  far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beyond the  scope  of  clause  'c'  of  Notifications  dated  11.1.2002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28.7.2005  issued  by  the  Central  Government.  It  also  deserves  to  be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mentioned that there has been abysmal failure on the part of  the  concerned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authorities  and   agencies   of   various   State   Governments   and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Administration of the Union Territories to  check  misuse  of  the  vehicles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with red lights on their top.  So much so that a  large  number  of  persons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are using red lights on their vehicles for committing  crimes  in  different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parts of the country and  they  do  so  with  impunity  because  the  police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officials are mostly scared of checking vehicles with red  lights,  what  to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say of imposing fine or penalty.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the result, we hold as 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1.    The term "high dignitaries" used in proviso (iii) to  Rule  108(1)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1989 Rules takes within its fold the  holders  of  various  posts,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positions and offices specified in the Constitution.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2.    The motor  vehicles  carrying  "high  dignitaries"  specified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Central Government and  their  counterparts  specified  by  the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may be fitted with red lights but the red  lights  with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without flasher can be used only while the specified high dignitary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duty and not otherwise.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3.    The State Governments and Administration of Union  Territories  cannot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enlarge the scope of  the  term  "high  dignitaries"  beyond  what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prescribed in clauses 'c' and 'd' of Notifications dated 11.1.2002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28.7.2005 issued by the Central  Government.   Therefore,  they  shall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amend the relevant rules and notifications to bring them in tune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1989 Rules and notifications dated 11.1.2002 and 28.7.2002  issued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by the Central Government. This exercise must be  completed  within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period of three months.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4.    The men in uniform; operational  agencies  which  require  un-hindered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access to the roads for performance of their duty;  those  engaged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emergency duties such as ambulance services, fire services,  emergency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maintenance etc, and police vehicles used as escorts or pilots or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law and order duties shall not be entitled  to  have  red  lights  but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lights of other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colours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, e.g., blue, white,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multicoloured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etc.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5.    No motor vehicles except those specified in Rule 119(3)  of  the  1989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Rules or similar provisions contained in the rules framed by the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Governments or the Administration of Union Territories shall be fitted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multi-toned horns giving a succession of different notes or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any other sound producing device giving an unduly harsh, shrill,  loud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or alarming noise.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6.    The police officers and other authorities entrusted with the  task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enforcing the  provisions  of  the  1988  Act  and  the  Rules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thereunder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must discharge their duties without any fear or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favour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should impose appropriate penalty on those who violate the prohibition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contained in Rule 108(1) and Rule 119 and similar rules framed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 Governments and the Administration  of  Union  Territories.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owners/users of the vehicles fitted with multi-toned horns other  than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those allowed to use such horns under Rule 119(3) of the 1989 Rules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corresponding  rules  framed  by  the  State   Governments   and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 of the Union Territories shall, within a period of  one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month  from  today,  remove  the  multi-toned  horns.   The   officers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authorised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to enforce the provisions of the 1988  Act  and  the  rules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framed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thereunder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by the Central Government, the State Governments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Administration of Union Territories shall also ensure that  multi-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toned horns are removed from all the vehicles except  those  specified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rule 119(3) of the 1989 Rules or corresponding rules framed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 Governments and the Administration of Union Territories.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7.    The Chief Secretaries of all the  States  and  the  Administrators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Union Territories shall cause a notice  published  in  the  newspapers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having wide circulation in  their  respective  States  and  the 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Territories incorporating the directions contained in this order.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the note submitted by the learned Solicitor General,  it  has  been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mentioned that Clause 51  of  the  Motor  Vehicles  (Amendment)  Bill,  2012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contains a provision for imposition of enhanced penalty.  That amendment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not shown to have been carried out so far.   We  hope  and  trust  that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Legislature  will  make  appropriate  amendment  and  make   provision 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imposition of adequate  penalty  which  may  operate  as  deterrent  against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misuse of the provisions of the 1989 Act and the 1989  Rules  generally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provisions of Rules 108 and 119 in  particular.  The  State  Governments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and the Administration of the  Union  Territories  shall  either  amend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existing rules or frame appropriate rules for imposing deterrent penalty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the violators of the rules containing prohibition against  the  use  of  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lights and multi-toned horns or similar devices.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...................................................J.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                      [G.S. SINGHVI]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NEW                                                                   DELHI;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.................................................J.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DECEMBER 10, 2013.                                  [C. NAGAPPAN]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ITEM NO.41               COURT NO.2             SECTION XI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S U P R E M E   C O U R T   O F   I N D I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RECORD OF PROCEEDINGS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Petition(s) for Special Leave to Appeal (Civil) No(s).25237/2010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(From the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judgement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order dated 21/08/2009 in CMWP No.15440/1998 of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HIGH COURT OF JUDICATURE AT ALLAHABAD)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ABHAY SINGH                                       Petitioner(s)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VERSUS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STATE OF UTTAR PRADESH &amp; ORS.                     Respondent(s)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(With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appln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(s) for permission to file  additional  documents  and  exemption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from filing  O.T.  and  correction  of  pleadings  and  permission  to  file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additional affidavit and c/delay in filing affidavit  and  intervention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c/delay in filing compliance  report  and  exemption  from  filing  personal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appearance of Chief Secretary for State of Haryana and office report)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WITH SLP(C) NO. 23984 of 2010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(With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appln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.(s) for urging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addl.grounds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and permission  to  file  additional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affidavit and exemption from filing O.T. and permission to  file  additional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affidavit and with prayer for interim relief and office report)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W.P(C) NO. 512 of 2011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(With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appln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.(s) for directions  and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impleadment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as  party  respondent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office report)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Date: 10/12/2013  These Petitions were called on for hearing today.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CORAM 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HON'BLE MR. JUSTICE G.S. SINGHVI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HON'BLE MR. JUSTICE C. NAGAPPAN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Amicus Curiae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Mr.Harish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N.Salve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Sr.Adv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For Petitioner(s)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Sushil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Kumar Jain,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Sr.Adv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Prashant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Bhushan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For Respondent(s)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Mr.Mohan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Parasaran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SG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Mr.Farrukh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Rasheed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Mr.B.K.Prasad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Mr.Alok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Prasanna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Mr.Siddharth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Luthra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ASG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Mr.A.K.Kaul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Mr.G.S.Bedi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Ms.Supriya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Juneja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Mr.D.S.Mahra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Mr.Gaurav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Bhatia,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Mr. Ravi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Prakash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Mehrotra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Mr.Abhinav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Kr.Malik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Ms.Reena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Mr. Ravi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Prakash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Mehrotra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Mr.Ajay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Bansal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Mr.Kuldip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Mr.Gaurav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Yadav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Mr.Jasbir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Malik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Mr.Shankar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Chillarge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              Ms.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Asha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Gopalan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Nair,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Mr.Manjit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AAG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Mr.Vinay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Kuhar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Mr.Tarjit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Mr.Rakesh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Dwivedi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Sr.Adv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Dr.Abhishek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Atrey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Mr.Prateek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Dwivedi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Mr.Aishverya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Shandilya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Mr.A.Mariarputham,Sr.Adv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Ms.Aruna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Mathur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Mr.Shibashish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Misra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Mr.Suvinay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Dash,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Ms.K.Enatoli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Sema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Mr.Amit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Kr.Singh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Mr.Ranjan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Mukherjee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Mr.Subhro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Sanyal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Mr.Gopal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Prasad,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Mr.Jay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Gaurav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Mr.Balasubramanian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Mr.K.V.Jagdishvaran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Mrs.G.Indira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Mr.Suryanaryana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Ms.Pragati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Neekhra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Mr.V.G.Pragasam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Mr.S.J.Aristotle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Mr.Prabu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Ramasubramanian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Gunnam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Venkateswara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Rao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B.Balaji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Mr.Sapam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Biswajit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Meith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Mr.Khwairakpam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Nobin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P.V.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Yogeswaran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Gopal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Singh,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V.N.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Raghupathy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Balaji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Srinivasan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Sunil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Fernandes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Ms.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Hemantika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Wahi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B.V.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Balaram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Das,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Mishra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Saurabh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Sunil Kumar Jain,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Mr.Sachin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Sharma,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Ms.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Anuradha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Mutatkar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Mr.Anil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Shrivastav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Mr.Rituraj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Biswas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Mr.Soumitra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G.Chaudhuri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Anip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Sachthey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Ms.Shagun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Matta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Jatinder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Kumar Bhatia,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Dharmendra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Kumar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Sinha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T.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Mahipal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Mr.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Shreekant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N.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Terdal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Mr.C.D.Singh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, Adv.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UPON hearing counsel the Court made the following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                 O R D E 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We hold as under: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1.    The term "high dignitaries" used in proviso (iii) to  Rule  108(1)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1989 Rules takes within its fold the  holders  of  various  posts,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positions and offices specified in the Constitution.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2.    The motor  vehicles  carrying  "high  dignitaries"  specified 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Central Government and  their  counterparts  specified  by  the 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 may be fitted with red lights but the red  lights  with 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without flasher can be used only while the specified high dignitary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on duty and not otherwise.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3.    The State Governments and Administration of Union  Territories  cannot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enlarge the scope of  the  term  "high  dignitaries"  beyond  what  is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prescribed in clauses 'c' and 'd' of Notifications dated 11.1.2002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28.7.2005 issued by the Central  Government.   Therefore,  they  shall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amend the relevant rules and notifications to bring them in tune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1989 Rules and notifications dated 11.1.2002 and 28.7.2002  issued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by the Central Government. This exercise must be  completed  within  a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period of three months.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4.    The men in uniform; operational  agencies  which  require  un-hindered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access to the roads for performance of their duty;  those  engaged  in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emergency duties such as ambulance services, fire services,  emergency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maintenance etc, and police vehicles used as escorts or pilots or  for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law and order duties shall not be entitled  to  have  red  lights  but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lights of other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colours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, e.g., blue, white,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multicoloured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etc.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5.    No motor vehicles except those specified in Rule 119(3)  of  the  1989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Rules or similar provisions contained in the rules framed by the State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Governments or the Administration of Union Territories shall be fitted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with multi-toned horns giving a succession of different notes or  with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any other sound producing device giving an unduly harsh, shrill,  loud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or alarming noise.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6.    The police officers and other authorities entrusted with the  task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enforcing the  provisions  of  the  1988  Act  and  the  Rules  framed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thereunder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must discharge their duties without any fear or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favour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should impose appropriate penalty on those who violate the prohibition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contained in Rule 108(1) and Rule 119 and similar rules framed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 Governments and the Administration  of  Union  Territories.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owners/users of the vehicles fitted with multi-toned horns other  than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those allowed to use such horns under Rule 119(3) of the 1989 Rules or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corresponding  rules  framed  by  the  State   Governments   and 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Administration of the Union Territories shall, within a period of  one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month  from  today,  remove  the  multi-toned  horns.   The   officers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authorised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to enforce the provisions of the 1988  Act  and  the  rules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framed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thereunder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by the Central Government, the State Governments and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the Administration of Union Territories shall also ensure that  multi-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toned horns are removed from all the vehicles except  those  specified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in rule 119(3) of the 1989 Rules or corresponding rules framed by  the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State Governments and the Administration of Union Territories.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7.    The Chief Secretaries of all the  States  and  the  Administrators  of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Union Territories shall cause a notice  published  in  the  newspapers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having wide circulation in  their  respective  States  and  the  Union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Territories incorporating the directions contained in this order.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For  deciding  the  other  issues,  the  matter  is  posted  on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>03.02.2014 along with the writ petition.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Satish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K.Yadav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                              (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Phoolan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Wati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</w:t>
      </w:r>
      <w:proofErr w:type="spellStart"/>
      <w:r w:rsidRPr="00DD2457">
        <w:rPr>
          <w:rFonts w:ascii="Courier New" w:eastAsia="Times New Roman" w:hAnsi="Courier New" w:cs="Courier New"/>
          <w:color w:val="000000"/>
          <w:sz w:val="20"/>
        </w:rPr>
        <w:t>Arora</w:t>
      </w:r>
      <w:proofErr w:type="spellEnd"/>
      <w:r w:rsidRPr="00DD2457">
        <w:rPr>
          <w:rFonts w:ascii="Courier New" w:eastAsia="Times New Roman" w:hAnsi="Courier New" w:cs="Courier New"/>
          <w:color w:val="000000"/>
          <w:sz w:val="20"/>
        </w:rPr>
        <w:t>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Court Master                                 Assistant Registrar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DD2457">
        <w:rPr>
          <w:rFonts w:ascii="Courier New" w:eastAsia="Times New Roman" w:hAnsi="Courier New" w:cs="Courier New"/>
          <w:color w:val="000000"/>
          <w:sz w:val="20"/>
        </w:rPr>
        <w:t xml:space="preserve">              ( Signed reportable order is placed on the file )</w:t>
      </w:r>
    </w:p>
    <w:p w:rsidR="00DD2457" w:rsidRPr="00DD2457" w:rsidRDefault="00DD2457" w:rsidP="00DD2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9038B" w:rsidRDefault="00D9038B"/>
    <w:sectPr w:rsidR="00D9038B" w:rsidSect="00D9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2457"/>
    <w:rsid w:val="00D9038B"/>
    <w:rsid w:val="00DD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457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11141</Words>
  <Characters>63507</Characters>
  <Application>Microsoft Office Word</Application>
  <DocSecurity>0</DocSecurity>
  <Lines>529</Lines>
  <Paragraphs>148</Paragraphs>
  <ScaleCrop>false</ScaleCrop>
  <Company/>
  <LinksUpToDate>false</LinksUpToDate>
  <CharactersWithSpaces>74500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2014-05-23T08:23:00Z</dcterms:created>
  <dcterms:modified xsi:type="dcterms:W3CDTF">2014-05-23T08:27:00Z</dcterms:modified>
</cp:coreProperties>
</file>